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829B" w14:textId="77777777" w:rsidR="00C52853" w:rsidRPr="00920D15" w:rsidRDefault="00C52853" w:rsidP="00C52853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both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sz w:val="32"/>
          <w:szCs w:val="20"/>
          <w:lang w:eastAsia="ru-RU"/>
        </w:rPr>
        <w:t xml:space="preserve">                                                      </w:t>
      </w: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4F81E9F2" wp14:editId="45F8D6D5">
            <wp:extent cx="76200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466F" w14:textId="77777777" w:rsidR="00C52853" w:rsidRPr="00920D15" w:rsidRDefault="00C52853" w:rsidP="00C52853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52853" w:rsidRPr="00920D15" w14:paraId="7E601EC0" w14:textId="77777777" w:rsidTr="0085137E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F6C6CB" w14:textId="77777777" w:rsidR="00C52853" w:rsidRPr="00920D15" w:rsidRDefault="00BD2B28" w:rsidP="0085137E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56951F" wp14:editId="72A3CE1B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6C7CA" w14:textId="08FCC5DE" w:rsidR="00C52853" w:rsidRPr="00D21F13" w:rsidRDefault="00FA60C6" w:rsidP="00C5285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t xml:space="preserve">№ </w:t>
                                  </w:r>
                                  <w:r w:rsidR="00A839AC">
                                    <w:t>112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951F" id="Rectangle 3" o:spid="_x0000_s1026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yjAwIAABEEAAAOAAAAZHJzL2Uyb0RvYy54bWysU12P0zAQfEfiP1h+p2kqCiVqejr1KEI6&#10;PqSDH+A4TmLheM3abVJ+PWun6R3wghB5sMaxPZ6dHW9vxt6wk0KvwZY8Xyw5U1ZCrW1b8q9fDi82&#10;nPkgbC0MWFXys/L8Zvf82XZwhVpBB6ZWyIjE+mJwJe9CcEWWedmpXvgFOGVpsQHsRaAptlmNYiD2&#10;3mSr5fJVNgDWDkEq7+nv3bTId4m/aZQMn5rGq8BMyUlbSCOmsYpjttuKokXhOi0vMsQ/qOiFtnTp&#10;lepOBMGOqP+g6rVE8NCEhYQ+g6bRUqUaqJp8+Vs1D51wKtVC5nh3tcn/P1r58fTgPmOU7t09yG+e&#10;Wdh3wrbqFhGGTomarsujUdngfHE9ECeejrJq+AA1tVYcAyQPxgb7SEjVsTFZfb5arcbAJP3M883m&#10;9Yo6Imnt5Zpg6kUmivm0Qx/eKehZBCVHamViF6d7H6IaUcxbknowuj5oY9IE22pvkJ0Etf2QvlQA&#10;Ffl0m7FsKPmb9WqdmH9Z839H0etA+TW6L/lmGb8pUdG2t7ZO6QpCmwmTZGMvPkbrYkp9EcZqpI0R&#10;VlCfyVGEKaf0rgh0gD84GyijJfffjwIVZ+a9pa7EQM8AZ1DNQFhJR0seOJvgPkzBPzrUbUfMeSrb&#10;wi11rtHJ1EcVF52Uu+T15Y3EYD+dp12PL3n3EwAA//8DAFBLAwQUAAYACAAAACEA47AMhd4AAAAJ&#10;AQAADwAAAGRycy9kb3ducmV2LnhtbEyPTWvDMAyG74P9B6PBbqvTjqRpGqeUQm+DsbZsVzdWk9BY&#10;DrHzsX8/7bTdJPTw6nnz3WxbMWLvG0cKlosIBFLpTEOVgsv5+JKC8EGT0a0jVPCNHnbF40OuM+Mm&#10;+sDxFCrBIeQzraAOocuk9GWNVvuF65D4dnO91YHXvpKm1xOH21auoiiRVjfEH2rd4aHG8n4arIIy&#10;fOH4lk53H5rhFn++J+MhTpR6fpr3WxAB5/AHw68+q0PBTlc3kPGiVbCOlzGjClYJd2Jg85quQVx5&#10;SCOQRS7/Nyh+AAAA//8DAFBLAQItABQABgAIAAAAIQC2gziS/gAAAOEBAAATAAAAAAAAAAAAAAAA&#10;AAAAAABbQ29udGVudF9UeXBlc10ueG1sUEsBAi0AFAAGAAgAAAAhADj9If/WAAAAlAEAAAsAAAAA&#10;AAAAAAAAAAAALwEAAF9yZWxzLy5yZWxzUEsBAi0AFAAGAAgAAAAhACss/KMDAgAAEQQAAA4AAAAA&#10;AAAAAAAAAAAALgIAAGRycy9lMm9Eb2MueG1sUEsBAi0AFAAGAAgAAAAhAOOwDIXeAAAACQEAAA8A&#10;AAAAAAAAAAAAAAAAXQQAAGRycy9kb3ducmV2LnhtbFBLBQYAAAAABAAEAPMAAABoBQAAAAA=&#10;" o:allowincell="f" strokecolor="white">
                      <v:textbox inset="0,0,0,0">
                        <w:txbxContent>
                          <w:p w14:paraId="1126C7CA" w14:textId="08FCC5DE" w:rsidR="00C52853" w:rsidRPr="00D21F13" w:rsidRDefault="00FA60C6" w:rsidP="00C52853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№ </w:t>
                            </w:r>
                            <w:r w:rsidR="00A839AC">
                              <w:t>112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2853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76162D9B" w14:textId="41A3F3E9" w:rsidR="00C52853" w:rsidRPr="00920D15" w:rsidRDefault="00C52853" w:rsidP="00A839AC">
            <w:pPr>
              <w:tabs>
                <w:tab w:val="right" w:pos="9356"/>
              </w:tabs>
              <w:spacing w:line="240" w:lineRule="auto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   От </w:t>
            </w:r>
            <w:r w:rsidR="00A839AC">
              <w:rPr>
                <w:rFonts w:eastAsia="Times New Roman" w:cs="Times New Roman"/>
                <w:sz w:val="24"/>
                <w:szCs w:val="20"/>
                <w:lang w:eastAsia="ru-RU"/>
              </w:rPr>
              <w:t>25.04.2022 г.</w:t>
            </w:r>
            <w:r w:rsidR="004A7052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FA60C6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                 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  <w:t>Воскресенское</w:t>
            </w:r>
          </w:p>
          <w:p w14:paraId="4BE07E75" w14:textId="77777777" w:rsidR="00C52853" w:rsidRPr="00920D15" w:rsidRDefault="00C52853" w:rsidP="0085137E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889A32" w14:textId="77777777" w:rsidR="00455B48" w:rsidRDefault="00455B48" w:rsidP="00C52853">
      <w:pPr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65DD3F7A" w14:textId="77777777" w:rsidR="00DB66CF" w:rsidRPr="00DB66CF" w:rsidRDefault="00DB66CF" w:rsidP="00C52853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DB66CF">
        <w:rPr>
          <w:rFonts w:eastAsia="Times New Roman" w:cs="Times New Roman"/>
          <w:sz w:val="27"/>
          <w:szCs w:val="27"/>
          <w:lang w:eastAsia="ru-RU"/>
        </w:rPr>
        <w:t>Об утверждении перечня объектов, в отношении которых</w:t>
      </w:r>
    </w:p>
    <w:p w14:paraId="27F86B1C" w14:textId="73D91DCF" w:rsidR="00455B48" w:rsidRPr="00DB66CF" w:rsidRDefault="00DB66CF" w:rsidP="00C52853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DB66CF">
        <w:rPr>
          <w:rFonts w:eastAsia="Times New Roman" w:cs="Times New Roman"/>
          <w:sz w:val="27"/>
          <w:szCs w:val="27"/>
          <w:lang w:eastAsia="ru-RU"/>
        </w:rPr>
        <w:t>планируется заключение концессионного соглашения</w:t>
      </w:r>
    </w:p>
    <w:p w14:paraId="0031CB18" w14:textId="77777777" w:rsidR="00877EB2" w:rsidRDefault="00C52853" w:rsidP="00C52853">
      <w:pPr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0D15">
        <w:rPr>
          <w:rFonts w:eastAsia="Times New Roman" w:cs="Times New Roman"/>
          <w:sz w:val="26"/>
          <w:szCs w:val="26"/>
          <w:lang w:eastAsia="ru-RU"/>
        </w:rPr>
        <w:t xml:space="preserve">      </w:t>
      </w:r>
    </w:p>
    <w:p w14:paraId="59D2E42E" w14:textId="78A68691" w:rsidR="00DB66CF" w:rsidRPr="00DB66CF" w:rsidRDefault="00DB66CF" w:rsidP="00DB66CF">
      <w:pPr>
        <w:ind w:firstLine="708"/>
        <w:jc w:val="both"/>
        <w:rPr>
          <w:rFonts w:cs="Times New Roman"/>
          <w:sz w:val="27"/>
          <w:szCs w:val="27"/>
        </w:rPr>
      </w:pPr>
      <w:r w:rsidRPr="00DB66CF">
        <w:rPr>
          <w:rFonts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B66CF">
        <w:rPr>
          <w:rFonts w:cs="Times New Roman"/>
          <w:color w:val="000000"/>
          <w:sz w:val="27"/>
          <w:szCs w:val="27"/>
        </w:rPr>
        <w:t xml:space="preserve"> Федеральным законом от 21.07.2005 №115-ФЗ «О</w:t>
      </w:r>
      <w:r w:rsidR="00053D0F">
        <w:rPr>
          <w:rFonts w:cs="Times New Roman"/>
          <w:color w:val="000000"/>
          <w:sz w:val="27"/>
          <w:szCs w:val="27"/>
        </w:rPr>
        <w:t xml:space="preserve"> </w:t>
      </w:r>
      <w:r w:rsidRPr="00DB66CF">
        <w:rPr>
          <w:rFonts w:cs="Times New Roman"/>
          <w:color w:val="000000"/>
          <w:sz w:val="27"/>
          <w:szCs w:val="27"/>
        </w:rPr>
        <w:t xml:space="preserve">концессионных соглашениях», Федеральным законом от 26.07.2006 г. № 135-ФЗ «О защите конкуренции», Федеральным законом от 07.12.2011 г. № 416-ФЗ «О водоснабжении и водоотведении», </w:t>
      </w:r>
      <w:r w:rsidRPr="00DB66CF">
        <w:rPr>
          <w:rFonts w:cs="Times New Roman"/>
          <w:sz w:val="27"/>
          <w:szCs w:val="27"/>
        </w:rPr>
        <w:t xml:space="preserve">руководствуясь Уставом </w:t>
      </w:r>
      <w:r w:rsidR="001D59F2">
        <w:rPr>
          <w:rFonts w:cs="Times New Roman"/>
          <w:sz w:val="27"/>
          <w:szCs w:val="27"/>
        </w:rPr>
        <w:t xml:space="preserve">Воскресенского </w:t>
      </w:r>
      <w:r w:rsidRPr="00DB66CF">
        <w:rPr>
          <w:rFonts w:cs="Times New Roman"/>
          <w:sz w:val="27"/>
          <w:szCs w:val="27"/>
        </w:rPr>
        <w:t xml:space="preserve">муниципального </w:t>
      </w:r>
      <w:r w:rsidR="001D59F2">
        <w:rPr>
          <w:rFonts w:cs="Times New Roman"/>
          <w:sz w:val="27"/>
          <w:szCs w:val="27"/>
        </w:rPr>
        <w:t>района Саратовской области</w:t>
      </w:r>
    </w:p>
    <w:p w14:paraId="0A88ACB4" w14:textId="77777777" w:rsidR="00DB66CF" w:rsidRPr="00EC795B" w:rsidRDefault="00DB66CF" w:rsidP="00DB66CF">
      <w:pPr>
        <w:spacing w:line="240" w:lineRule="auto"/>
        <w:ind w:firstLine="567"/>
        <w:jc w:val="both"/>
        <w:rPr>
          <w:rFonts w:cs="Times New Roman"/>
          <w:b/>
          <w:sz w:val="24"/>
          <w:szCs w:val="24"/>
        </w:rPr>
      </w:pPr>
    </w:p>
    <w:p w14:paraId="38562FC3" w14:textId="77777777" w:rsidR="00DB66CF" w:rsidRPr="00DB66CF" w:rsidRDefault="00DB66CF" w:rsidP="00DB66CF">
      <w:pPr>
        <w:spacing w:line="240" w:lineRule="auto"/>
        <w:ind w:firstLine="567"/>
        <w:rPr>
          <w:rFonts w:cs="Times New Roman"/>
          <w:b/>
          <w:sz w:val="27"/>
          <w:szCs w:val="27"/>
        </w:rPr>
      </w:pPr>
      <w:r w:rsidRPr="00DB66CF">
        <w:rPr>
          <w:rFonts w:cs="Times New Roman"/>
          <w:b/>
          <w:sz w:val="27"/>
          <w:szCs w:val="27"/>
        </w:rPr>
        <w:t>ПОСТАНОВЛЯЕТ:</w:t>
      </w:r>
    </w:p>
    <w:p w14:paraId="2296971F" w14:textId="3BBDFF38" w:rsidR="00DB66CF" w:rsidRPr="00DB66CF" w:rsidRDefault="00DB66CF" w:rsidP="00DB66CF">
      <w:pPr>
        <w:suppressAutoHyphens/>
        <w:autoSpaceDE w:val="0"/>
        <w:spacing w:line="240" w:lineRule="auto"/>
        <w:ind w:firstLine="567"/>
        <w:jc w:val="both"/>
        <w:rPr>
          <w:rFonts w:eastAsia="Times New Roman" w:cs="Times New Roman"/>
          <w:sz w:val="27"/>
          <w:szCs w:val="27"/>
          <w:lang w:eastAsia="ar-SA"/>
        </w:rPr>
      </w:pPr>
      <w:r w:rsidRPr="00DB66CF">
        <w:rPr>
          <w:rFonts w:eastAsia="Times New Roman" w:cs="Times New Roman"/>
          <w:sz w:val="27"/>
          <w:szCs w:val="27"/>
          <w:lang w:eastAsia="ar-SA"/>
        </w:rPr>
        <w:t xml:space="preserve">1.Утвердить перечень объектов, в отношении которых планируется заключение концессионного соглашения, согласно </w:t>
      </w:r>
      <w:r>
        <w:rPr>
          <w:rFonts w:eastAsia="Times New Roman" w:cs="Times New Roman"/>
          <w:sz w:val="27"/>
          <w:szCs w:val="27"/>
          <w:lang w:eastAsia="ar-SA"/>
        </w:rPr>
        <w:t>п</w:t>
      </w:r>
      <w:r w:rsidRPr="00DB66CF">
        <w:rPr>
          <w:rFonts w:eastAsia="Times New Roman" w:cs="Times New Roman"/>
          <w:sz w:val="27"/>
          <w:szCs w:val="27"/>
          <w:lang w:eastAsia="ar-SA"/>
        </w:rPr>
        <w:t>риложению № 1.</w:t>
      </w:r>
    </w:p>
    <w:p w14:paraId="37CCBE80" w14:textId="2D47542D" w:rsidR="00053D0F" w:rsidRPr="00711535" w:rsidRDefault="00DB66CF" w:rsidP="00053D0F">
      <w:pPr>
        <w:jc w:val="both"/>
        <w:rPr>
          <w:szCs w:val="24"/>
        </w:rPr>
      </w:pPr>
      <w:r>
        <w:rPr>
          <w:rFonts w:cs="Times New Roman"/>
          <w:sz w:val="27"/>
          <w:szCs w:val="27"/>
        </w:rPr>
        <w:t xml:space="preserve">         2</w:t>
      </w:r>
      <w:r w:rsidRPr="00DB66CF">
        <w:rPr>
          <w:rFonts w:cs="Times New Roman"/>
          <w:sz w:val="27"/>
          <w:szCs w:val="27"/>
        </w:rPr>
        <w:t xml:space="preserve">. </w:t>
      </w:r>
      <w:r>
        <w:rPr>
          <w:rFonts w:cs="Times New Roman"/>
          <w:sz w:val="27"/>
          <w:szCs w:val="27"/>
        </w:rPr>
        <w:t xml:space="preserve">Разместить в пятидневный срок перечень на официальном сайте Российской Федерации для размещения информации о проведении </w:t>
      </w:r>
      <w:r w:rsidR="00053D0F">
        <w:rPr>
          <w:rFonts w:cs="Times New Roman"/>
          <w:sz w:val="27"/>
          <w:szCs w:val="27"/>
        </w:rPr>
        <w:t xml:space="preserve">торгов </w:t>
      </w:r>
      <w:r w:rsidR="00053D0F" w:rsidRPr="00053D0F">
        <w:rPr>
          <w:rFonts w:cs="Times New Roman"/>
          <w:sz w:val="27"/>
          <w:szCs w:val="27"/>
          <w:u w:val="single"/>
        </w:rPr>
        <w:t>www.torgi.gov.ru</w:t>
      </w:r>
      <w:r w:rsidR="00053D0F">
        <w:rPr>
          <w:rFonts w:cs="Times New Roman"/>
          <w:sz w:val="27"/>
          <w:szCs w:val="27"/>
        </w:rPr>
        <w:t xml:space="preserve"> и официальном сайте администрации Воскресенского муниципального района Саратовской области </w:t>
      </w:r>
      <w:r w:rsidR="00053D0F" w:rsidRPr="00053D0F">
        <w:rPr>
          <w:rFonts w:eastAsia="Times New Roman"/>
          <w:sz w:val="27"/>
          <w:szCs w:val="27"/>
          <w:u w:val="single"/>
          <w:lang w:eastAsia="ru-RU"/>
        </w:rPr>
        <w:t>(</w:t>
      </w:r>
      <w:r w:rsidR="00053D0F" w:rsidRPr="00053D0F">
        <w:rPr>
          <w:rFonts w:eastAsia="Times New Roman"/>
          <w:sz w:val="27"/>
          <w:szCs w:val="27"/>
          <w:u w:val="single"/>
          <w:lang w:val="en-US" w:eastAsia="ru-RU"/>
        </w:rPr>
        <w:t>http</w:t>
      </w:r>
      <w:r w:rsidR="00053D0F" w:rsidRPr="00053D0F">
        <w:rPr>
          <w:rFonts w:eastAsia="Times New Roman"/>
          <w:sz w:val="27"/>
          <w:szCs w:val="27"/>
          <w:u w:val="single"/>
          <w:lang w:eastAsia="ru-RU"/>
        </w:rPr>
        <w:t>://</w:t>
      </w:r>
      <w:proofErr w:type="spellStart"/>
      <w:r w:rsidR="00053D0F" w:rsidRPr="00053D0F">
        <w:rPr>
          <w:rFonts w:eastAsia="Times New Roman"/>
          <w:sz w:val="27"/>
          <w:szCs w:val="27"/>
          <w:u w:val="single"/>
          <w:lang w:val="en-US" w:eastAsia="ru-RU"/>
        </w:rPr>
        <w:t>voskresensk</w:t>
      </w:r>
      <w:proofErr w:type="spellEnd"/>
      <w:r w:rsidR="00053D0F" w:rsidRPr="00053D0F">
        <w:rPr>
          <w:rFonts w:eastAsia="Times New Roman"/>
          <w:sz w:val="27"/>
          <w:szCs w:val="27"/>
          <w:u w:val="single"/>
          <w:lang w:eastAsia="ru-RU"/>
        </w:rPr>
        <w:t>64</w:t>
      </w:r>
      <w:proofErr w:type="spellStart"/>
      <w:r w:rsidR="00053D0F" w:rsidRPr="00053D0F">
        <w:rPr>
          <w:rFonts w:eastAsia="Times New Roman"/>
          <w:sz w:val="27"/>
          <w:szCs w:val="27"/>
          <w:u w:val="single"/>
          <w:lang w:val="en-US" w:eastAsia="ru-RU"/>
        </w:rPr>
        <w:t>ru</w:t>
      </w:r>
      <w:proofErr w:type="spellEnd"/>
      <w:r w:rsidR="00053D0F" w:rsidRPr="00053D0F">
        <w:rPr>
          <w:sz w:val="27"/>
          <w:szCs w:val="27"/>
          <w:u w:val="single"/>
        </w:rPr>
        <w:t>).</w:t>
      </w:r>
    </w:p>
    <w:p w14:paraId="6B066624" w14:textId="39FB0CDA" w:rsidR="00DB66CF" w:rsidRPr="00DB66CF" w:rsidRDefault="00053D0F" w:rsidP="00DB66CF">
      <w:pPr>
        <w:spacing w:line="240" w:lineRule="auto"/>
        <w:ind w:firstLine="567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3</w:t>
      </w:r>
      <w:r w:rsidR="00DB66CF" w:rsidRPr="00DB66CF">
        <w:rPr>
          <w:rFonts w:cs="Times New Roman"/>
          <w:sz w:val="27"/>
          <w:szCs w:val="27"/>
        </w:rPr>
        <w:t xml:space="preserve">. </w:t>
      </w:r>
      <w:r w:rsidR="00DB66CF" w:rsidRPr="00DB66CF">
        <w:rPr>
          <w:rFonts w:cs="Times New Roman"/>
          <w:color w:val="000000"/>
          <w:sz w:val="27"/>
          <w:szCs w:val="27"/>
        </w:rPr>
        <w:t>Контроль за исполнением настоящего постановления оставляю за собой.</w:t>
      </w:r>
    </w:p>
    <w:p w14:paraId="50793AC8" w14:textId="2E6EE8EA" w:rsidR="00DB66CF" w:rsidRPr="00DB66CF" w:rsidRDefault="00DB66CF" w:rsidP="00DB66CF">
      <w:pPr>
        <w:jc w:val="both"/>
        <w:rPr>
          <w:sz w:val="27"/>
          <w:szCs w:val="27"/>
        </w:rPr>
      </w:pPr>
      <w:r w:rsidRPr="00DB66CF">
        <w:rPr>
          <w:bCs/>
          <w:sz w:val="27"/>
          <w:szCs w:val="27"/>
        </w:rPr>
        <w:t xml:space="preserve">        </w:t>
      </w:r>
      <w:r w:rsidR="00053D0F">
        <w:rPr>
          <w:bCs/>
          <w:sz w:val="27"/>
          <w:szCs w:val="27"/>
        </w:rPr>
        <w:t>4</w:t>
      </w:r>
      <w:r w:rsidRPr="00DB66CF">
        <w:rPr>
          <w:bCs/>
          <w:sz w:val="27"/>
          <w:szCs w:val="27"/>
        </w:rPr>
        <w:t>. Настоящее постановление вступает в силу со дня опубликования</w:t>
      </w:r>
      <w:r w:rsidR="00053D0F">
        <w:rPr>
          <w:bCs/>
          <w:sz w:val="27"/>
          <w:szCs w:val="27"/>
        </w:rPr>
        <w:t>.</w:t>
      </w:r>
    </w:p>
    <w:p w14:paraId="71E1FEE2" w14:textId="77777777" w:rsidR="00B2145F" w:rsidRPr="00DB66CF" w:rsidRDefault="00B2145F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5FC1566" w14:textId="77777777" w:rsidR="00B2145F" w:rsidRDefault="00B2145F" w:rsidP="00CF2CCD">
      <w:pPr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2CD8FBF" w14:textId="77777777" w:rsidR="00BD2B28" w:rsidRPr="00053D0F" w:rsidRDefault="00BD2B28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3D0F">
        <w:rPr>
          <w:rFonts w:eastAsia="Times New Roman" w:cs="Times New Roman"/>
          <w:sz w:val="27"/>
          <w:szCs w:val="27"/>
          <w:lang w:eastAsia="ru-RU"/>
        </w:rPr>
        <w:t>Г</w:t>
      </w:r>
      <w:r w:rsidR="00C52853" w:rsidRPr="00053D0F">
        <w:rPr>
          <w:rFonts w:eastAsia="Times New Roman" w:cs="Times New Roman"/>
          <w:sz w:val="27"/>
          <w:szCs w:val="27"/>
          <w:lang w:eastAsia="ru-RU"/>
        </w:rPr>
        <w:t>лав</w:t>
      </w:r>
      <w:r w:rsidRPr="00053D0F">
        <w:rPr>
          <w:rFonts w:eastAsia="Times New Roman" w:cs="Times New Roman"/>
          <w:sz w:val="27"/>
          <w:szCs w:val="27"/>
          <w:lang w:eastAsia="ru-RU"/>
        </w:rPr>
        <w:t>а</w:t>
      </w:r>
      <w:r w:rsidR="00C52853" w:rsidRPr="00053D0F">
        <w:rPr>
          <w:rFonts w:eastAsia="Times New Roman" w:cs="Times New Roman"/>
          <w:sz w:val="27"/>
          <w:szCs w:val="27"/>
          <w:lang w:eastAsia="ru-RU"/>
        </w:rPr>
        <w:t xml:space="preserve"> Воскресенского</w:t>
      </w:r>
    </w:p>
    <w:p w14:paraId="131053E1" w14:textId="77777777" w:rsidR="00205346" w:rsidRPr="00053D0F" w:rsidRDefault="00C52853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3D0F">
        <w:rPr>
          <w:rFonts w:eastAsia="Times New Roman" w:cs="Times New Roman"/>
          <w:sz w:val="27"/>
          <w:szCs w:val="27"/>
          <w:lang w:eastAsia="ru-RU"/>
        </w:rPr>
        <w:t>муниципального района</w:t>
      </w:r>
    </w:p>
    <w:p w14:paraId="2DF7F5A1" w14:textId="5B331CC2" w:rsidR="00C863BD" w:rsidRDefault="00205346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3D0F">
        <w:rPr>
          <w:rFonts w:eastAsia="Times New Roman" w:cs="Times New Roman"/>
          <w:sz w:val="27"/>
          <w:szCs w:val="27"/>
          <w:lang w:eastAsia="ru-RU"/>
        </w:rPr>
        <w:t xml:space="preserve">Саратовской области    </w:t>
      </w:r>
      <w:r w:rsidR="00C52853" w:rsidRPr="00053D0F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</w:t>
      </w:r>
      <w:r w:rsidR="00E931B5" w:rsidRPr="00053D0F">
        <w:rPr>
          <w:rFonts w:eastAsia="Times New Roman" w:cs="Times New Roman"/>
          <w:sz w:val="27"/>
          <w:szCs w:val="27"/>
          <w:lang w:eastAsia="ru-RU"/>
        </w:rPr>
        <w:t xml:space="preserve">        </w:t>
      </w:r>
      <w:r w:rsidR="00BD2B28" w:rsidRPr="00053D0F">
        <w:rPr>
          <w:rFonts w:eastAsia="Times New Roman" w:cs="Times New Roman"/>
          <w:sz w:val="27"/>
          <w:szCs w:val="27"/>
          <w:lang w:eastAsia="ru-RU"/>
        </w:rPr>
        <w:t xml:space="preserve">           </w:t>
      </w:r>
      <w:r w:rsidR="006D44CC" w:rsidRPr="00053D0F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="00BD2B28" w:rsidRPr="00053D0F">
        <w:rPr>
          <w:rFonts w:eastAsia="Times New Roman" w:cs="Times New Roman"/>
          <w:sz w:val="27"/>
          <w:szCs w:val="27"/>
          <w:lang w:eastAsia="ru-RU"/>
        </w:rPr>
        <w:t>Д.В. Павлов</w:t>
      </w:r>
    </w:p>
    <w:p w14:paraId="62CDC9E2" w14:textId="0BC6C0B1" w:rsidR="00C863BD" w:rsidRDefault="00C863BD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2DAF4C1" w14:textId="04EC81A2" w:rsidR="00C863BD" w:rsidRDefault="00C863BD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0035DE73" w14:textId="2DA396E7" w:rsidR="00C863BD" w:rsidRDefault="00C863BD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77E0ED70" w14:textId="0B01E1E5" w:rsidR="00C863BD" w:rsidRDefault="00C863BD" w:rsidP="00CF2CCD">
      <w:pPr>
        <w:spacing w:line="240" w:lineRule="auto"/>
        <w:jc w:val="both"/>
        <w:rPr>
          <w:rFonts w:eastAsia="Times New Roman" w:cs="Times New Roman"/>
          <w:sz w:val="27"/>
          <w:szCs w:val="27"/>
          <w:lang w:eastAsia="ru-RU"/>
        </w:rPr>
      </w:pPr>
    </w:p>
    <w:p w14:paraId="6243B993" w14:textId="77777777" w:rsidR="00C863BD" w:rsidRPr="00053D0F" w:rsidRDefault="00C863BD" w:rsidP="00CF2CCD">
      <w:pPr>
        <w:spacing w:line="240" w:lineRule="auto"/>
        <w:jc w:val="both"/>
        <w:rPr>
          <w:sz w:val="27"/>
          <w:szCs w:val="27"/>
        </w:rPr>
      </w:pPr>
    </w:p>
    <w:sectPr w:rsidR="00C863BD" w:rsidRPr="00053D0F" w:rsidSect="001F2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165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53"/>
    <w:rsid w:val="00004A8A"/>
    <w:rsid w:val="00053D0F"/>
    <w:rsid w:val="00053D82"/>
    <w:rsid w:val="000A0ABC"/>
    <w:rsid w:val="000A1645"/>
    <w:rsid w:val="000D1945"/>
    <w:rsid w:val="00121111"/>
    <w:rsid w:val="00151703"/>
    <w:rsid w:val="001A5EC6"/>
    <w:rsid w:val="001C0CCA"/>
    <w:rsid w:val="001C7A2D"/>
    <w:rsid w:val="001D59F2"/>
    <w:rsid w:val="001F50DF"/>
    <w:rsid w:val="00205346"/>
    <w:rsid w:val="002851C8"/>
    <w:rsid w:val="002C287D"/>
    <w:rsid w:val="002D7E0A"/>
    <w:rsid w:val="002F56E8"/>
    <w:rsid w:val="00303B38"/>
    <w:rsid w:val="003167BE"/>
    <w:rsid w:val="0034769B"/>
    <w:rsid w:val="0038776D"/>
    <w:rsid w:val="00392E02"/>
    <w:rsid w:val="00406F14"/>
    <w:rsid w:val="00455B48"/>
    <w:rsid w:val="00472C06"/>
    <w:rsid w:val="00497F77"/>
    <w:rsid w:val="004A7052"/>
    <w:rsid w:val="004C1B0C"/>
    <w:rsid w:val="004D3F05"/>
    <w:rsid w:val="004D7578"/>
    <w:rsid w:val="004F6036"/>
    <w:rsid w:val="00507227"/>
    <w:rsid w:val="00525821"/>
    <w:rsid w:val="00541C47"/>
    <w:rsid w:val="00576AF7"/>
    <w:rsid w:val="005B0E80"/>
    <w:rsid w:val="0060368F"/>
    <w:rsid w:val="00607D6D"/>
    <w:rsid w:val="006117BF"/>
    <w:rsid w:val="00613766"/>
    <w:rsid w:val="006231B1"/>
    <w:rsid w:val="006612F8"/>
    <w:rsid w:val="006734E9"/>
    <w:rsid w:val="006D376D"/>
    <w:rsid w:val="006D44CC"/>
    <w:rsid w:val="00730BED"/>
    <w:rsid w:val="00742651"/>
    <w:rsid w:val="00771C89"/>
    <w:rsid w:val="007D0AD6"/>
    <w:rsid w:val="007F39FA"/>
    <w:rsid w:val="007F6D96"/>
    <w:rsid w:val="00817BB9"/>
    <w:rsid w:val="00823E7B"/>
    <w:rsid w:val="008557CE"/>
    <w:rsid w:val="00877EB2"/>
    <w:rsid w:val="00897F43"/>
    <w:rsid w:val="008E7A3E"/>
    <w:rsid w:val="00927265"/>
    <w:rsid w:val="00961D5D"/>
    <w:rsid w:val="00A3089A"/>
    <w:rsid w:val="00A71CEC"/>
    <w:rsid w:val="00A8360F"/>
    <w:rsid w:val="00A839AC"/>
    <w:rsid w:val="00A84723"/>
    <w:rsid w:val="00A85ED0"/>
    <w:rsid w:val="00AA17EB"/>
    <w:rsid w:val="00AC2DA0"/>
    <w:rsid w:val="00B04881"/>
    <w:rsid w:val="00B12F5C"/>
    <w:rsid w:val="00B2145F"/>
    <w:rsid w:val="00B6547A"/>
    <w:rsid w:val="00BA0FD4"/>
    <w:rsid w:val="00BC2F4B"/>
    <w:rsid w:val="00BD2B28"/>
    <w:rsid w:val="00BD2EB6"/>
    <w:rsid w:val="00BD3BF8"/>
    <w:rsid w:val="00BF12D8"/>
    <w:rsid w:val="00C010EF"/>
    <w:rsid w:val="00C24806"/>
    <w:rsid w:val="00C4184C"/>
    <w:rsid w:val="00C457BA"/>
    <w:rsid w:val="00C52853"/>
    <w:rsid w:val="00C863BD"/>
    <w:rsid w:val="00CB6AF4"/>
    <w:rsid w:val="00CC1E95"/>
    <w:rsid w:val="00CD17F3"/>
    <w:rsid w:val="00CD1A5C"/>
    <w:rsid w:val="00CD4FF5"/>
    <w:rsid w:val="00CF2CCD"/>
    <w:rsid w:val="00CF3609"/>
    <w:rsid w:val="00D0233B"/>
    <w:rsid w:val="00D21F13"/>
    <w:rsid w:val="00D44AB8"/>
    <w:rsid w:val="00D46183"/>
    <w:rsid w:val="00D82E12"/>
    <w:rsid w:val="00DA03C8"/>
    <w:rsid w:val="00DB66CF"/>
    <w:rsid w:val="00DC48FB"/>
    <w:rsid w:val="00E43306"/>
    <w:rsid w:val="00E931B5"/>
    <w:rsid w:val="00EC1013"/>
    <w:rsid w:val="00F2306B"/>
    <w:rsid w:val="00F56663"/>
    <w:rsid w:val="00F83CDD"/>
    <w:rsid w:val="00F864D8"/>
    <w:rsid w:val="00F92E47"/>
    <w:rsid w:val="00FA60C6"/>
    <w:rsid w:val="00FE2399"/>
    <w:rsid w:val="00FE2714"/>
    <w:rsid w:val="00FE4ED9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E547"/>
  <w15:docId w15:val="{CD4F1F61-C159-4D10-ACBE-7E2E16F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38"/>
    <w:rPr>
      <w:rFonts w:ascii="Tahoma" w:hAnsi="Tahoma" w:cs="Tahoma"/>
      <w:sz w:val="16"/>
      <w:szCs w:val="16"/>
    </w:rPr>
  </w:style>
  <w:style w:type="character" w:styleId="a6">
    <w:name w:val="Hyperlink"/>
    <w:rsid w:val="00DB6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UkompanyASUS</dc:creator>
  <cp:keywords/>
  <dc:description/>
  <cp:lastModifiedBy>User</cp:lastModifiedBy>
  <cp:revision>2</cp:revision>
  <cp:lastPrinted>2022-04-26T05:39:00Z</cp:lastPrinted>
  <dcterms:created xsi:type="dcterms:W3CDTF">2022-05-23T07:46:00Z</dcterms:created>
  <dcterms:modified xsi:type="dcterms:W3CDTF">2022-05-23T07:46:00Z</dcterms:modified>
</cp:coreProperties>
</file>